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2BD" w:rsidRPr="000820BA" w:rsidRDefault="00B412BD" w:rsidP="00F1000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0BA">
        <w:rPr>
          <w:rFonts w:ascii="Times New Roman" w:hAnsi="Times New Roman"/>
          <w:b/>
          <w:sz w:val="28"/>
          <w:szCs w:val="28"/>
          <w:lang w:eastAsia="ru-RU"/>
        </w:rPr>
        <w:t>СОГЛАСИЕ</w:t>
      </w:r>
    </w:p>
    <w:p w:rsidR="00F1000F" w:rsidRPr="000820BA" w:rsidRDefault="00B412BD" w:rsidP="00F1000F">
      <w:pPr>
        <w:pStyle w:val="a3"/>
        <w:ind w:left="-284"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0BA">
        <w:rPr>
          <w:rFonts w:ascii="Times New Roman" w:hAnsi="Times New Roman"/>
          <w:b/>
          <w:sz w:val="28"/>
          <w:szCs w:val="28"/>
          <w:lang w:eastAsia="ru-RU"/>
        </w:rPr>
        <w:t xml:space="preserve">работника </w:t>
      </w:r>
      <w:r w:rsidR="00F1000F">
        <w:rPr>
          <w:rFonts w:ascii="Times New Roman" w:hAnsi="Times New Roman"/>
          <w:b/>
          <w:sz w:val="28"/>
          <w:szCs w:val="28"/>
          <w:lang w:eastAsia="ru-RU"/>
        </w:rPr>
        <w:t xml:space="preserve">ООО </w:t>
      </w:r>
      <w:proofErr w:type="gramStart"/>
      <w:r w:rsidR="00F1000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6833D9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proofErr w:type="gramEnd"/>
      <w:r w:rsidR="006833D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="00F1000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412BD" w:rsidRPr="000820BA" w:rsidRDefault="00B412BD" w:rsidP="00B412BD">
      <w:pPr>
        <w:pStyle w:val="a3"/>
        <w:ind w:left="-284"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0BA">
        <w:rPr>
          <w:rFonts w:ascii="Times New Roman" w:hAnsi="Times New Roman"/>
          <w:b/>
          <w:sz w:val="28"/>
          <w:szCs w:val="28"/>
          <w:lang w:eastAsia="ru-RU"/>
        </w:rPr>
        <w:t xml:space="preserve">кандидата в члены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Ассоциации</w:t>
      </w:r>
      <w:r w:rsidRPr="000820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«СРО «Строители Белгородской области»</w:t>
      </w:r>
    </w:p>
    <w:p w:rsidR="00B412BD" w:rsidRDefault="00B412BD" w:rsidP="00B412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2A3" w:rsidRPr="009652A3" w:rsidRDefault="00B412BD" w:rsidP="005D5D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gramStart"/>
      <w:r w:rsidRPr="009652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Я,</w:t>
      </w:r>
      <w:r w:rsidR="009652A3" w:rsidRPr="009652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6833D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="006833D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</w:t>
      </w:r>
      <w:bookmarkStart w:id="0" w:name="_GoBack"/>
      <w:bookmarkEnd w:id="0"/>
      <w:r w:rsidR="006833D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9652A3" w:rsidRPr="009652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</w:p>
    <w:p w:rsidR="00B412BD" w:rsidRPr="009652A3" w:rsidRDefault="009652A3" w:rsidP="005D5D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652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ООО </w:t>
      </w:r>
      <w:proofErr w:type="gramStart"/>
      <w:r w:rsidRPr="009652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6833D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="006833D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</w:t>
      </w:r>
      <w:r w:rsidRPr="009652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48610C" w:rsidRPr="0048610C" w:rsidRDefault="0048610C" w:rsidP="00B412B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412BD" w:rsidRPr="000820BA" w:rsidRDefault="00B412BD" w:rsidP="00B412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СОГЛАСЕН на обработку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Ассоциацией</w:t>
      </w: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 «Саморегулируемая организация «Строители Белгородской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Ассоциация</w:t>
      </w: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 «СРО «Строители Белгородской области», г. Белгород, </w:t>
      </w:r>
      <w:r w:rsidR="006A075E">
        <w:rPr>
          <w:rFonts w:ascii="Times New Roman" w:eastAsia="Times New Roman" w:hAnsi="Times New Roman"/>
          <w:sz w:val="28"/>
          <w:szCs w:val="28"/>
          <w:lang w:eastAsia="ru-RU"/>
        </w:rPr>
        <w:t>Губкина, дом 48 А</w:t>
      </w: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) моих персональных данных, представляемых для внесения в базу данных членов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 «СРО «Строители Белгородской области» сведений о повышении квалификации и аттестации, включающих:</w:t>
      </w:r>
    </w:p>
    <w:p w:rsidR="00B412BD" w:rsidRPr="00F1000F" w:rsidRDefault="00B412BD" w:rsidP="00B412B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412BD" w:rsidRPr="000820BA" w:rsidRDefault="00B412BD" w:rsidP="00B412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отчество;</w:t>
      </w:r>
    </w:p>
    <w:p w:rsidR="00B412BD" w:rsidRPr="000820BA" w:rsidRDefault="00B412BD" w:rsidP="00B412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>Пол;</w:t>
      </w:r>
    </w:p>
    <w:p w:rsidR="00B412BD" w:rsidRPr="000820BA" w:rsidRDefault="00B412BD" w:rsidP="00B412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>Дату рождения;</w:t>
      </w:r>
    </w:p>
    <w:p w:rsidR="00B412BD" w:rsidRPr="000820BA" w:rsidRDefault="00B412BD" w:rsidP="00B412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 (в случае необходимости предоставления);</w:t>
      </w:r>
    </w:p>
    <w:p w:rsidR="00B412BD" w:rsidRPr="000820BA" w:rsidRDefault="00B412BD" w:rsidP="00B412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>Контактный номер телефона;</w:t>
      </w:r>
    </w:p>
    <w:p w:rsidR="00B412BD" w:rsidRPr="000820BA" w:rsidRDefault="00B412BD" w:rsidP="00B412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почты;</w:t>
      </w:r>
    </w:p>
    <w:p w:rsidR="00B412BD" w:rsidRPr="000820BA" w:rsidRDefault="00B412BD" w:rsidP="00B412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>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</w:t>
      </w:r>
    </w:p>
    <w:p w:rsidR="00B412BD" w:rsidRPr="000820BA" w:rsidRDefault="00B412BD" w:rsidP="00B412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>Сведения о работодателе (ИНН, ОГРН, полное наименование, адрес, должность);</w:t>
      </w:r>
    </w:p>
    <w:p w:rsidR="00B412BD" w:rsidRPr="00F1000F" w:rsidRDefault="00B412BD" w:rsidP="00B412B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412BD" w:rsidRDefault="00B412BD" w:rsidP="00B412B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 «СРО «Строители Белгородской области» право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передачу, обезличивание, блокирование, уничтожение.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 «СРО «Строители Белгородской области» вправе обрабатывать мои персональные данные посредством хранения на бумажном носителе и внесения в электронную базу данных (программа 1С «Реестр СРО»),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6A075E" w:rsidRPr="00F1000F" w:rsidRDefault="006A075E" w:rsidP="00B412B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412BD" w:rsidRPr="000820BA" w:rsidRDefault="00B412BD" w:rsidP="00B412B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Ассоциация</w:t>
      </w: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 «СРО «Строители Белгородской области»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сохранить профессиональную тайну.</w:t>
      </w:r>
    </w:p>
    <w:p w:rsidR="00B412BD" w:rsidRPr="000820BA" w:rsidRDefault="00B412BD" w:rsidP="00B412B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действует бессрочно, срок хранения моих персональных данных не органичен.</w:t>
      </w:r>
    </w:p>
    <w:p w:rsidR="00B412BD" w:rsidRPr="000820BA" w:rsidRDefault="00B412BD" w:rsidP="00B412B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 «СРО «Строители Белгородской области» по почте заказным письмом с уведомлением о вручении, либо вручен лично под расписку представителю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 «СРО «Строители Белгородской области». В случае получения моего письменного заявления об отзыве настоящего согласия на обработку персональных 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 «СРО «Строители Белгородской области» обязано прекратить их обработку, исключить соответствующие сведения из электронной базы данных (программы 1С «Реестр СРО») и не учитывать меня как специалиста при определении минимально необходимых требований к выдаче свидетельств о допуске к работам, которые оказывают влияние на безопасность объектов капитального строительства.</w:t>
      </w:r>
    </w:p>
    <w:p w:rsidR="00B412BD" w:rsidRPr="000820BA" w:rsidRDefault="00B412BD" w:rsidP="00B412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2BD" w:rsidRPr="000820BA" w:rsidRDefault="00B412BD" w:rsidP="00B412B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>Подпись субъекта персональных данных____________________</w:t>
      </w:r>
    </w:p>
    <w:p w:rsidR="00B412BD" w:rsidRPr="000820BA" w:rsidRDefault="00B412BD" w:rsidP="00B412B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>Дата:_____________________</w:t>
      </w:r>
    </w:p>
    <w:p w:rsidR="00923B4B" w:rsidRDefault="00923B4B"/>
    <w:sectPr w:rsidR="00923B4B" w:rsidSect="00DC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53D2"/>
    <w:multiLevelType w:val="hybridMultilevel"/>
    <w:tmpl w:val="BAEA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2BD"/>
    <w:rsid w:val="00056D8D"/>
    <w:rsid w:val="0048610C"/>
    <w:rsid w:val="005D5D85"/>
    <w:rsid w:val="0062647B"/>
    <w:rsid w:val="006833D9"/>
    <w:rsid w:val="006A075E"/>
    <w:rsid w:val="00791ECB"/>
    <w:rsid w:val="008C2F58"/>
    <w:rsid w:val="00923B4B"/>
    <w:rsid w:val="009652A3"/>
    <w:rsid w:val="00B412BD"/>
    <w:rsid w:val="00DC01DA"/>
    <w:rsid w:val="00F01B73"/>
    <w:rsid w:val="00F1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EC4F"/>
  <w15:docId w15:val="{ADC12CFD-67C0-4ACA-A792-7C6D75D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2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412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Admin</cp:lastModifiedBy>
  <cp:revision>19</cp:revision>
  <cp:lastPrinted>2017-11-17T08:26:00Z</cp:lastPrinted>
  <dcterms:created xsi:type="dcterms:W3CDTF">2017-08-09T06:21:00Z</dcterms:created>
  <dcterms:modified xsi:type="dcterms:W3CDTF">2018-01-12T08:18:00Z</dcterms:modified>
</cp:coreProperties>
</file>